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man Old Style" w:cs="Bookman Old Style" w:eastAsia="Bookman Old Style" w:hAnsi="Bookman Old Style"/>
          <w:b w:val="1"/>
          <w:sz w:val="36"/>
          <w:szCs w:val="36"/>
        </w:rPr>
      </w:pPr>
      <w:r w:rsidDel="00000000" w:rsidR="00000000" w:rsidRPr="00000000">
        <w:rPr>
          <w:rFonts w:ascii="Bookman Old Style" w:cs="Bookman Old Style" w:eastAsia="Bookman Old Style" w:hAnsi="Bookman Old Style"/>
          <w:b w:val="1"/>
          <w:sz w:val="36"/>
          <w:szCs w:val="36"/>
          <w:rtl w:val="0"/>
        </w:rPr>
        <w:t xml:space="preserve">Tasting Notes</w:t>
      </w:r>
    </w:p>
    <w:p w:rsidR="00000000" w:rsidDel="00000000" w:rsidP="00000000" w:rsidRDefault="00000000" w:rsidRPr="00000000" w14:paraId="00000002">
      <w:pPr>
        <w:spacing w:before="120" w:lineRule="auto"/>
        <w:jc w:val="center"/>
        <w:rPr>
          <w:rFonts w:ascii="Bookman Old Style" w:cs="Bookman Old Style" w:eastAsia="Bookman Old Style" w:hAnsi="Bookman Old Style"/>
          <w:smallCaps w:val="1"/>
          <w:sz w:val="28"/>
          <w:szCs w:val="28"/>
        </w:rPr>
      </w:pPr>
      <w:r w:rsidDel="00000000" w:rsidR="00000000" w:rsidRPr="00000000">
        <w:rPr>
          <w:rFonts w:ascii="Bookman Old Style" w:cs="Bookman Old Style" w:eastAsia="Bookman Old Style" w:hAnsi="Bookman Old Style"/>
          <w:smallCaps w:val="1"/>
          <w:sz w:val="28"/>
          <w:szCs w:val="28"/>
          <w:rtl w:val="0"/>
        </w:rPr>
        <w:t xml:space="preserve">2020 Willamette Valley Riesling</w:t>
      </w:r>
    </w:p>
    <w:p w:rsidR="00000000" w:rsidDel="00000000" w:rsidP="00000000" w:rsidRDefault="00000000" w:rsidRPr="00000000" w14:paraId="00000003">
      <w:pPr>
        <w:spacing w:before="120" w:lineRule="auto"/>
        <w:jc w:val="center"/>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04">
      <w:pPr>
        <w:spacing w:before="12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Pr>
        <w:drawing>
          <wp:inline distB="0" distT="0" distL="0" distR="0">
            <wp:extent cx="2234870" cy="2130171"/>
            <wp:effectExtent b="0" l="0" r="0" t="0"/>
            <wp:docPr descr="A close up of text on a white surface&#10;&#10;Description automatically generated" id="8" name="image3.jpg"/>
            <a:graphic>
              <a:graphicData uri="http://schemas.openxmlformats.org/drawingml/2006/picture">
                <pic:pic>
                  <pic:nvPicPr>
                    <pic:cNvPr descr="A close up of text on a white surface&#10;&#10;Description automatically generated" id="0" name="image3.jpg"/>
                    <pic:cNvPicPr preferRelativeResize="0"/>
                  </pic:nvPicPr>
                  <pic:blipFill>
                    <a:blip r:embed="rId7"/>
                    <a:srcRect b="0" l="0" r="0" t="0"/>
                    <a:stretch>
                      <a:fillRect/>
                    </a:stretch>
                  </pic:blipFill>
                  <pic:spPr>
                    <a:xfrm>
                      <a:off x="0" y="0"/>
                      <a:ext cx="2234870" cy="213017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widowControl w:val="0"/>
        <w:jc w:val="both"/>
        <w:rPr/>
      </w:pPr>
      <w:r w:rsidDel="00000000" w:rsidR="00000000" w:rsidRPr="00000000">
        <w:rPr>
          <w:b w:val="1"/>
          <w:rtl w:val="0"/>
        </w:rPr>
        <w:t xml:space="preserve">Flavor Profile:  </w:t>
      </w:r>
      <w:r w:rsidDel="00000000" w:rsidR="00000000" w:rsidRPr="00000000">
        <w:rPr>
          <w:rtl w:val="0"/>
        </w:rPr>
        <w:t xml:space="preserve">This single vineyard Riesling has intense aromas of orange blossom, lemon and apricot. Bright acidity on the palate with flavors of white peach and pear. The finish is clean and crisp, with a hint of minerality, making this wine a perfect companion for summer salads, cheeses and seafood dishes.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Pr>
        <w:drawing>
          <wp:inline distB="0" distT="0" distL="0" distR="0">
            <wp:extent cx="2392792" cy="768847"/>
            <wp:effectExtent b="0" l="0" r="0" t="0"/>
            <wp:docPr descr="A close up of a logo&#10;&#10;Description automatically generated" id="10" name="image2.jpg"/>
            <a:graphic>
              <a:graphicData uri="http://schemas.openxmlformats.org/drawingml/2006/picture">
                <pic:pic>
                  <pic:nvPicPr>
                    <pic:cNvPr descr="A close up of a logo&#10;&#10;Description automatically generated" id="0" name="image2.jpg"/>
                    <pic:cNvPicPr preferRelativeResize="0"/>
                  </pic:nvPicPr>
                  <pic:blipFill>
                    <a:blip r:embed="rId8"/>
                    <a:srcRect b="0" l="0" r="0" t="0"/>
                    <a:stretch>
                      <a:fillRect/>
                    </a:stretch>
                  </pic:blipFill>
                  <pic:spPr>
                    <a:xfrm>
                      <a:off x="0" y="0"/>
                      <a:ext cx="2392792" cy="76884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6120.0" w:type="dxa"/>
        <w:jc w:val="left"/>
        <w:tblInd w:w="2160.0" w:type="dxa"/>
        <w:tblBorders>
          <w:top w:color="bfbfbf" w:space="0" w:sz="4" w:val="single"/>
          <w:left w:color="bfbfbf" w:space="0" w:sz="4" w:val="single"/>
          <w:bottom w:color="bfbfbf" w:space="0" w:sz="4" w:val="single"/>
          <w:right w:color="bfbfbf" w:space="0" w:sz="4" w:val="single"/>
          <w:insideH w:color="000000" w:space="0" w:sz="0" w:val="nil"/>
          <w:insideV w:color="000000" w:space="0" w:sz="0" w:val="nil"/>
        </w:tblBorders>
        <w:tblLayout w:type="fixed"/>
        <w:tblLook w:val="0400"/>
      </w:tblPr>
      <w:tblGrid>
        <w:gridCol w:w="2520"/>
        <w:gridCol w:w="3600"/>
        <w:tblGridChange w:id="0">
          <w:tblGrid>
            <w:gridCol w:w="2520"/>
            <w:gridCol w:w="3600"/>
          </w:tblGrid>
        </w:tblGridChange>
      </w:tblGrid>
      <w:tr>
        <w:trPr>
          <w:trHeight w:val="105" w:hRule="atLeast"/>
        </w:trP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10"/>
                <w:szCs w:val="10"/>
                <w:u w:val="none"/>
                <w:shd w:fill="auto" w:val="clear"/>
                <w:vertAlign w:val="baseline"/>
              </w:rPr>
            </w:pPr>
            <w:r w:rsidDel="00000000" w:rsidR="00000000" w:rsidRPr="00000000">
              <w:rPr>
                <w:rtl w:val="0"/>
              </w:rPr>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p>
        </w:tc>
      </w:tr>
      <w:t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Appellation:</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Willamette Valley</w:t>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Varietal Blend:</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100% Riesling</w:t>
            </w:r>
          </w:p>
        </w:tc>
      </w:tr>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Harvest Date:</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October 20</w:t>
            </w:r>
            <w:r w:rsidDel="00000000" w:rsidR="00000000" w:rsidRPr="00000000">
              <w:rPr>
                <w:rtl w:val="0"/>
              </w:rPr>
              <w:t xml:space="preserve">20</w:t>
            </w:r>
            <w:r w:rsidDel="00000000" w:rsidR="00000000" w:rsidRPr="00000000">
              <w:rPr>
                <w:rtl w:val="0"/>
              </w:rPr>
            </w:r>
          </w:p>
        </w:tc>
      </w:tr>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Alcohol:</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12.0%</w:t>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Residual Sugar:</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0.24%</w:t>
            </w:r>
          </w:p>
        </w:tc>
      </w:tr>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Final pH</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3.04</w:t>
            </w:r>
          </w:p>
        </w:tc>
      </w:tr>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Total Acid:</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8.2 g/L</w:t>
            </w:r>
          </w:p>
        </w:tc>
      </w:tr>
      <w:t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Cooperage:</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100% Stainless</w:t>
            </w:r>
          </w:p>
        </w:tc>
      </w:tr>
      <w:t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250 cases</w:t>
            </w:r>
          </w:p>
        </w:tc>
      </w:tr>
      <w:t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4"/>
                <w:szCs w:val="4"/>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4"/>
                <w:szCs w:val="4"/>
                <w:u w:val="none"/>
                <w:shd w:fill="auto" w:val="clear"/>
                <w:vertAlign w:val="baseline"/>
              </w:rPr>
            </w:pPr>
            <w:r w:rsidDel="00000000" w:rsidR="00000000" w:rsidRPr="00000000">
              <w:rPr>
                <w:rtl w:val="0"/>
              </w:rPr>
            </w:r>
          </w:p>
        </w:tc>
      </w:tr>
    </w:tbl>
    <w:p w:rsidR="00000000" w:rsidDel="00000000" w:rsidP="00000000" w:rsidRDefault="00000000" w:rsidRPr="00000000" w14:paraId="00000020">
      <w:pPr>
        <w:spacing w:before="120" w:lineRule="auto"/>
        <w:jc w:val="center"/>
        <w:rPr>
          <w:rFonts w:ascii="Bookman Old Style" w:cs="Bookman Old Style" w:eastAsia="Bookman Old Style" w:hAnsi="Bookman Old Style"/>
          <w:sz w:val="28"/>
          <w:szCs w:val="28"/>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7f7f7f"/>
        <w:sz w:val="24"/>
        <w:szCs w:val="24"/>
        <w:u w:val="none"/>
        <w:shd w:fill="auto" w:val="clear"/>
        <w:vertAlign w:val="baseline"/>
      </w:rPr>
    </w:pPr>
    <w:r w:rsidDel="00000000" w:rsidR="00000000" w:rsidRPr="00000000">
      <w:rPr>
        <w:rFonts w:ascii="Cambria" w:cs="Cambria" w:eastAsia="Cambria" w:hAnsi="Cambria"/>
        <w:b w:val="0"/>
        <w:i w:val="0"/>
        <w:smallCaps w:val="0"/>
        <w:strike w:val="0"/>
        <w:color w:val="7f7f7f"/>
        <w:sz w:val="24"/>
        <w:szCs w:val="24"/>
        <w:u w:val="none"/>
        <w:shd w:fill="auto" w:val="clear"/>
        <w:vertAlign w:val="baseline"/>
        <w:rtl w:val="0"/>
      </w:rPr>
      <w:t xml:space="preserve">www.silvanridge.com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2743023" cy="1084021"/>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43023" cy="108402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EC3E56"/>
    <w:pPr>
      <w:spacing w:after="100" w:afterAutospacing="1" w:before="100" w:beforeAutospacing="1"/>
    </w:pPr>
    <w:rPr>
      <w:rFonts w:ascii="Times" w:cs="Times New Roman" w:hAnsi="Times"/>
      <w:sz w:val="20"/>
      <w:szCs w:val="20"/>
    </w:rPr>
  </w:style>
  <w:style w:type="paragraph" w:styleId="BalloonText">
    <w:name w:val="Balloon Text"/>
    <w:basedOn w:val="Normal"/>
    <w:link w:val="BalloonTextChar"/>
    <w:uiPriority w:val="99"/>
    <w:semiHidden w:val="1"/>
    <w:unhideWhenUsed w:val="1"/>
    <w:rsid w:val="00EC3E5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EC3E56"/>
    <w:rPr>
      <w:rFonts w:ascii="Lucida Grande" w:hAnsi="Lucida Grande"/>
      <w:sz w:val="18"/>
      <w:szCs w:val="18"/>
    </w:rPr>
  </w:style>
  <w:style w:type="paragraph" w:styleId="Header">
    <w:name w:val="header"/>
    <w:basedOn w:val="Normal"/>
    <w:link w:val="HeaderChar"/>
    <w:uiPriority w:val="99"/>
    <w:unhideWhenUsed w:val="1"/>
    <w:rsid w:val="00EC3E56"/>
    <w:pPr>
      <w:tabs>
        <w:tab w:val="center" w:pos="4320"/>
        <w:tab w:val="right" w:pos="8640"/>
      </w:tabs>
    </w:pPr>
  </w:style>
  <w:style w:type="character" w:styleId="HeaderChar" w:customStyle="1">
    <w:name w:val="Header Char"/>
    <w:basedOn w:val="DefaultParagraphFont"/>
    <w:link w:val="Header"/>
    <w:uiPriority w:val="99"/>
    <w:rsid w:val="00EC3E56"/>
  </w:style>
  <w:style w:type="paragraph" w:styleId="Footer">
    <w:name w:val="footer"/>
    <w:basedOn w:val="Normal"/>
    <w:link w:val="FooterChar"/>
    <w:uiPriority w:val="99"/>
    <w:unhideWhenUsed w:val="1"/>
    <w:rsid w:val="00EC3E56"/>
    <w:pPr>
      <w:tabs>
        <w:tab w:val="center" w:pos="4320"/>
        <w:tab w:val="right" w:pos="8640"/>
      </w:tabs>
    </w:pPr>
  </w:style>
  <w:style w:type="character" w:styleId="FooterChar" w:customStyle="1">
    <w:name w:val="Footer Char"/>
    <w:basedOn w:val="DefaultParagraphFont"/>
    <w:link w:val="Footer"/>
    <w:uiPriority w:val="99"/>
    <w:rsid w:val="00EC3E56"/>
  </w:style>
  <w:style w:type="character" w:styleId="Hyperlink">
    <w:name w:val="Hyperlink"/>
    <w:basedOn w:val="DefaultParagraphFont"/>
    <w:uiPriority w:val="99"/>
    <w:unhideWhenUsed w:val="1"/>
    <w:rsid w:val="00761C49"/>
    <w:rPr>
      <w:color w:val="0000ff" w:themeColor="hyperlink"/>
      <w:u w:val="single"/>
    </w:rPr>
  </w:style>
  <w:style w:type="table" w:styleId="TableGrid">
    <w:name w:val="Table Grid"/>
    <w:basedOn w:val="TableNormal"/>
    <w:uiPriority w:val="59"/>
    <w:rsid w:val="005C617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0A2C89"/>
    <w:pPr>
      <w:widowControl w:val="0"/>
      <w:autoSpaceDE w:val="0"/>
      <w:autoSpaceDN w:val="0"/>
      <w:adjustRightInd w:val="0"/>
    </w:pPr>
    <w:rPr>
      <w:rFonts w:ascii="Arial" w:cs="Arial" w:hAnsi="Arial"/>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504.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iyS4vCNmgj3vZXrakOAet3sDA==">AMUW2mUj4JJQjmnjQQg/g/fKKGDzA+PURBNDP/N/RdSmHOK5ftdEemdukJ5M5FDI2WqorH/0ws8Dulapjc3n0CISLLVYI4gHAgAxpR7BDtBhqZRX5lRjHbU=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2020-06-29T20:49:00Z</dcterms:created>
  <dc:creator>Joseph Granados</dc:creator>
</cp:coreProperties>
</file>